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7E4B" w14:textId="03907EC9" w:rsidR="00F2193C" w:rsidRDefault="00BA5FC1">
      <w:r>
        <w:rPr>
          <w:noProof/>
        </w:rPr>
        <mc:AlternateContent>
          <mc:Choice Requires="wpg">
            <w:drawing>
              <wp:inline distT="0" distB="0" distL="0" distR="0" wp14:anchorId="7C994E2B" wp14:editId="2D7FEDF1">
                <wp:extent cx="8915400" cy="6429375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6429375"/>
                          <a:chOff x="1601" y="1601"/>
                          <a:chExt cx="91481" cy="52043"/>
                        </a:xfrm>
                      </wpg:grpSpPr>
                      <wps:wsp>
                        <wps:cNvPr id="2" name="Rectangle 54427186"/>
                        <wps:cNvSpPr>
                          <a:spLocks noChangeArrowheads="1"/>
                        </wps:cNvSpPr>
                        <wps:spPr bwMode="auto">
                          <a:xfrm>
                            <a:off x="1601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D1C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1FAA5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Target population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3" name="Rectangle 1863130028"/>
                        <wps:cNvSpPr>
                          <a:spLocks noChangeArrowheads="1"/>
                        </wps:cNvSpPr>
                        <wps:spPr bwMode="auto">
                          <a:xfrm>
                            <a:off x="17435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18A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44DA3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4" name="Rectangle 812847856"/>
                        <wps:cNvSpPr>
                          <a:spLocks noChangeArrowheads="1"/>
                        </wps:cNvSpPr>
                        <wps:spPr bwMode="auto">
                          <a:xfrm>
                            <a:off x="33269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FBB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299A1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Mediating mechanism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5" name="Rectangle 1825573743"/>
                        <wps:cNvSpPr>
                          <a:spLocks noChangeArrowheads="1"/>
                        </wps:cNvSpPr>
                        <wps:spPr bwMode="auto">
                          <a:xfrm>
                            <a:off x="49104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97D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A648E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6" name="Rectangle 829403334"/>
                        <wps:cNvSpPr>
                          <a:spLocks noChangeArrowheads="1"/>
                        </wps:cNvSpPr>
                        <wps:spPr bwMode="auto">
                          <a:xfrm>
                            <a:off x="64938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F5A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C7BBA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Behavioural outcomes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7" name="Rectangle 1946728306"/>
                        <wps:cNvSpPr>
                          <a:spLocks noChangeArrowheads="1"/>
                        </wps:cNvSpPr>
                        <wps:spPr bwMode="auto">
                          <a:xfrm>
                            <a:off x="80772" y="1601"/>
                            <a:ext cx="12309" cy="6303"/>
                          </a:xfrm>
                          <a:prstGeom prst="rect">
                            <a:avLst/>
                          </a:prstGeom>
                          <a:solidFill>
                            <a:srgbClr val="A89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E1266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8" name="Rectangle 1978817598"/>
                        <wps:cNvSpPr>
                          <a:spLocks noChangeArrowheads="1"/>
                        </wps:cNvSpPr>
                        <wps:spPr bwMode="auto">
                          <a:xfrm>
                            <a:off x="1601" y="9930"/>
                            <a:ext cx="12309" cy="31290"/>
                          </a:xfrm>
                          <a:prstGeom prst="rect">
                            <a:avLst/>
                          </a:prstGeom>
                          <a:solidFill>
                            <a:srgbClr val="D1C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A10D6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Delivery app users ordering from Japanese restaurant chain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9" name="Rectangle 1874165278"/>
                        <wps:cNvSpPr>
                          <a:spLocks noChangeArrowheads="1"/>
                        </wps:cNvSpPr>
                        <wps:spPr bwMode="auto">
                          <a:xfrm>
                            <a:off x="33269" y="993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FBB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6F7E4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Cognitive ease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0" name="Rectangle 307150024"/>
                        <wps:cNvSpPr>
                          <a:spLocks noChangeArrowheads="1"/>
                        </wps:cNvSpPr>
                        <wps:spPr bwMode="auto">
                          <a:xfrm>
                            <a:off x="33269" y="2141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FBB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7DD04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Status quo bias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1" name="Rectangle 402794561"/>
                        <wps:cNvSpPr>
                          <a:spLocks noChangeArrowheads="1"/>
                        </wps:cNvSpPr>
                        <wps:spPr bwMode="auto">
                          <a:xfrm>
                            <a:off x="49104" y="9930"/>
                            <a:ext cx="12309" cy="31290"/>
                          </a:xfrm>
                          <a:prstGeom prst="rect">
                            <a:avLst/>
                          </a:prstGeom>
                          <a:solidFill>
                            <a:srgbClr val="97D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D02C0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Selection of lower calorie dishes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2" name="Rectangle 1284223099"/>
                        <wps:cNvSpPr>
                          <a:spLocks noChangeArrowheads="1"/>
                        </wps:cNvSpPr>
                        <wps:spPr bwMode="auto">
                          <a:xfrm>
                            <a:off x="64938" y="9930"/>
                            <a:ext cx="12309" cy="31290"/>
                          </a:xfrm>
                          <a:prstGeom prst="rect">
                            <a:avLst/>
                          </a:prstGeom>
                          <a:solidFill>
                            <a:srgbClr val="F5A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A029C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Customers are more likely to choose dishes with lower calorie content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3" name="Rectangle 1597662320"/>
                        <wps:cNvSpPr>
                          <a:spLocks noChangeArrowheads="1"/>
                        </wps:cNvSpPr>
                        <wps:spPr bwMode="auto">
                          <a:xfrm>
                            <a:off x="80772" y="993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A89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0DB42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Reduction in calorie purchases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4" name="Rectangle 1704158951"/>
                        <wps:cNvSpPr>
                          <a:spLocks noChangeArrowheads="1"/>
                        </wps:cNvSpPr>
                        <wps:spPr bwMode="auto">
                          <a:xfrm>
                            <a:off x="80772" y="2141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A89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CB83D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>Reduction in calorie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 consumption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5" name="Rectangle 935967374"/>
                        <wps:cNvSpPr>
                          <a:spLocks noChangeArrowheads="1"/>
                        </wps:cNvSpPr>
                        <wps:spPr bwMode="auto">
                          <a:xfrm>
                            <a:off x="80772" y="32891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A89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BCAF2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Impact on obesity rates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6" name="Rectangle 1920158327"/>
                        <wps:cNvSpPr>
                          <a:spLocks noChangeArrowheads="1"/>
                        </wps:cNvSpPr>
                        <wps:spPr bwMode="auto">
                          <a:xfrm>
                            <a:off x="1801" y="48841"/>
                            <a:ext cx="43779" cy="4803"/>
                          </a:xfrm>
                          <a:prstGeom prst="rect">
                            <a:avLst/>
                          </a:prstGeom>
                          <a:solidFill>
                            <a:srgbClr val="FE7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27F5E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</w:rPr>
                                <w:t xml:space="preserve">Target population: </w:t>
                              </w:r>
                            </w:p>
                            <w:p w14:paraId="594CE534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frequency of app interaction, habitual behaviour, compensatory behaviour and loyalty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7" name="Rectangle 874100061"/>
                        <wps:cNvSpPr>
                          <a:spLocks noChangeArrowheads="1"/>
                        </wps:cNvSpPr>
                        <wps:spPr bwMode="auto">
                          <a:xfrm>
                            <a:off x="49303" y="48841"/>
                            <a:ext cx="43779" cy="4803"/>
                          </a:xfrm>
                          <a:prstGeom prst="rect">
                            <a:avLst/>
                          </a:prstGeom>
                          <a:solidFill>
                            <a:srgbClr val="FE7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8353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8"/>
                                </w:rPr>
                                <w:t>Context: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EE7D6CC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app usability, user experience, default settings, technical performance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8" name="Rectangle 1276387844"/>
                        <wps:cNvSpPr>
                          <a:spLocks noChangeArrowheads="1"/>
                        </wps:cNvSpPr>
                        <wps:spPr bwMode="auto">
                          <a:xfrm>
                            <a:off x="1801" y="43206"/>
                            <a:ext cx="91281" cy="5133"/>
                          </a:xfrm>
                          <a:prstGeom prst="rect">
                            <a:avLst/>
                          </a:prstGeom>
                          <a:solidFill>
                            <a:srgbClr val="FE7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97952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</w:rPr>
                                <w:t>Moderators and implementation factors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9" name="Arrow: Right 456070818"/>
                        <wps:cNvSpPr>
                          <a:spLocks noChangeArrowheads="1"/>
                        </wps:cNvSpPr>
                        <wps:spPr bwMode="auto">
                          <a:xfrm>
                            <a:off x="29993" y="2901"/>
                            <a:ext cx="3027" cy="3702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399AA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0" name="Arrow: Right 1124423451"/>
                        <wps:cNvSpPr>
                          <a:spLocks noChangeArrowheads="1"/>
                        </wps:cNvSpPr>
                        <wps:spPr bwMode="auto">
                          <a:xfrm>
                            <a:off x="45827" y="2901"/>
                            <a:ext cx="3027" cy="3702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7FAC8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1" name="Arrow: Right 419937620"/>
                        <wps:cNvSpPr>
                          <a:spLocks noChangeArrowheads="1"/>
                        </wps:cNvSpPr>
                        <wps:spPr bwMode="auto">
                          <a:xfrm>
                            <a:off x="61662" y="2901"/>
                            <a:ext cx="3027" cy="3702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2FFF8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2" name="Arrow: Right 1335208067"/>
                        <wps:cNvSpPr>
                          <a:spLocks noChangeArrowheads="1"/>
                        </wps:cNvSpPr>
                        <wps:spPr bwMode="auto">
                          <a:xfrm>
                            <a:off x="77496" y="2901"/>
                            <a:ext cx="3027" cy="3702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22FC6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3" name="Rectangle 140435237"/>
                        <wps:cNvSpPr>
                          <a:spLocks noChangeArrowheads="1"/>
                        </wps:cNvSpPr>
                        <wps:spPr bwMode="auto">
                          <a:xfrm>
                            <a:off x="17536" y="993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18A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D79B9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Reorder menu to prioritise lower-calorie meals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4" name="Rectangle 1265976408"/>
                        <wps:cNvSpPr>
                          <a:spLocks noChangeArrowheads="1"/>
                        </wps:cNvSpPr>
                        <wps:spPr bwMode="auto">
                          <a:xfrm>
                            <a:off x="17684" y="21410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18A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6F761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Set lower-calorie noodles as the default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5" name="Rectangle 237337095"/>
                        <wps:cNvSpPr>
                          <a:spLocks noChangeArrowheads="1"/>
                        </wps:cNvSpPr>
                        <wps:spPr bwMode="auto">
                          <a:xfrm>
                            <a:off x="17684" y="32891"/>
                            <a:ext cx="12309" cy="8328"/>
                          </a:xfrm>
                          <a:prstGeom prst="rect">
                            <a:avLst/>
                          </a:prstGeom>
                          <a:solidFill>
                            <a:srgbClr val="18A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B344B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Offer a lower-calorie broth swap with messaging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6" name="Rectangle 1564215062"/>
                        <wps:cNvSpPr>
                          <a:spLocks noChangeArrowheads="1"/>
                        </wps:cNvSpPr>
                        <wps:spPr bwMode="auto">
                          <a:xfrm>
                            <a:off x="33269" y="32891"/>
                            <a:ext cx="12309" cy="3702"/>
                          </a:xfrm>
                          <a:prstGeom prst="rect">
                            <a:avLst/>
                          </a:prstGeom>
                          <a:solidFill>
                            <a:srgbClr val="FBB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F53F7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</w:rPr>
                                <w:t>Gain framing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27" name="Rectangle 1629405836"/>
                        <wps:cNvSpPr>
                          <a:spLocks noChangeArrowheads="1"/>
                        </wps:cNvSpPr>
                        <wps:spPr bwMode="auto">
                          <a:xfrm>
                            <a:off x="33269" y="37517"/>
                            <a:ext cx="12309" cy="3702"/>
                          </a:xfrm>
                          <a:prstGeom prst="rect">
                            <a:avLst/>
                          </a:prstGeom>
                          <a:solidFill>
                            <a:srgbClr val="FBB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29C2" w14:textId="77777777" w:rsidR="00BA5FC1" w:rsidRDefault="00BA5FC1" w:rsidP="00BA5FC1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</w:rPr>
                                <w:t xml:space="preserve">Authenticity 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  <w:t>appeal</w:t>
                              </w: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4E2B" id="Group 1" o:spid="_x0000_s1026" style="width:702pt;height:506.25pt;mso-position-horizontal-relative:char;mso-position-vertical-relative:line" coordorigin="1601,1601" coordsize="91481,5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">
                <v:rect id="Rectangle 54427186" o:spid="_x0000_s1027" style="position:absolute;left:1601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" fillcolor="#d1c9c1" stroked="f">
                  <v:textbox inset="2.53958mm,2.53958mm,2.53958mm,2.53958mm">
                    <w:txbxContent>
                      <w:p w14:paraId="0641FAA5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Target population</w:t>
                        </w:r>
                      </w:p>
                    </w:txbxContent>
                  </v:textbox>
                </v:rect>
                <v:rect id="Rectangle 1863130028" o:spid="_x0000_s1028" style="position:absolute;left:17435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" fillcolor="#18a28c" stroked="f">
                  <v:textbox inset="2.53958mm,2.53958mm,2.53958mm,2.53958mm">
                    <w:txbxContent>
                      <w:p w14:paraId="2CA44DA3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Activities</w:t>
                        </w:r>
                      </w:p>
                    </w:txbxContent>
                  </v:textbox>
                </v:rect>
                <v:rect id="Rectangle 812847856" o:spid="_x0000_s1029" style="position:absolute;left:33269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" fillcolor="#fbb844" stroked="f">
                  <v:textbox inset="2.53958mm,2.53958mm,2.53958mm,2.53958mm">
                    <w:txbxContent>
                      <w:p w14:paraId="4BB299A1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Mediating mechanism</w:t>
                        </w:r>
                      </w:p>
                    </w:txbxContent>
                  </v:textbox>
                </v:rect>
                <v:rect id="Rectangle 1825573743" o:spid="_x0000_s1030" style="position:absolute;left:49104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" fillcolor="#97d7e2" stroked="f">
                  <v:textbox inset="2.53958mm,2.53958mm,2.53958mm,2.53958mm">
                    <w:txbxContent>
                      <w:p w14:paraId="67CA648E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Output</w:t>
                        </w:r>
                      </w:p>
                    </w:txbxContent>
                  </v:textbox>
                </v:rect>
                <v:rect id="Rectangle 829403334" o:spid="_x0000_s1031" style="position:absolute;left:64938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" fillcolor="#f5a6b7" stroked="f">
                  <v:textbox inset="2.53958mm,2.53958mm,2.53958mm,2.53958mm">
                    <w:txbxContent>
                      <w:p w14:paraId="0E3C7BBA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Behavioural outcomes</w:t>
                        </w:r>
                      </w:p>
                    </w:txbxContent>
                  </v:textbox>
                </v:rect>
                <v:rect id="Rectangle 1946728306" o:spid="_x0000_s1032" style="position:absolute;left:80772;top:1601;width:12309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" fillcolor="#a899eb" stroked="f">
                  <v:textbox inset="2.53958mm,2.53958mm,2.53958mm,2.53958mm">
                    <w:txbxContent>
                      <w:p w14:paraId="1B2E1266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  <w:szCs w:val="18"/>
                          </w:rPr>
                          <w:t>Impact</w:t>
                        </w:r>
                      </w:p>
                    </w:txbxContent>
                  </v:textbox>
                </v:rect>
                <v:rect id="Rectangle 1978817598" o:spid="_x0000_s1033" style="position:absolute;left:1601;top:9930;width:12309;height:3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" fillcolor="#d1c9c1" stroked="f">
                  <v:textbox inset="2.53958mm,2.53958mm,2.53958mm,2.53958mm">
                    <w:txbxContent>
                      <w:p w14:paraId="685A10D6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Delivery app users ordering from Japanese restaurant chain</w:t>
                        </w:r>
                      </w:p>
                    </w:txbxContent>
                  </v:textbox>
                </v:rect>
                <v:rect id="Rectangle 1874165278" o:spid="_x0000_s1034" style="position:absolute;left:33269;top:993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" fillcolor="#fbb844" stroked="f">
                  <v:textbox inset="2.53958mm,2.53958mm,2.53958mm,2.53958mm">
                    <w:txbxContent>
                      <w:p w14:paraId="0726F7E4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Cognitive ease</w:t>
                        </w:r>
                      </w:p>
                    </w:txbxContent>
                  </v:textbox>
                </v:rect>
                <v:rect id="Rectangle 307150024" o:spid="_x0000_s1035" style="position:absolute;left:33269;top:2141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" fillcolor="#fbb844" stroked="f">
                  <v:textbox inset="2.53958mm,2.53958mm,2.53958mm,2.53958mm">
                    <w:txbxContent>
                      <w:p w14:paraId="1D47DD04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Status quo bias</w:t>
                        </w:r>
                      </w:p>
                    </w:txbxContent>
                  </v:textbox>
                </v:rect>
                <v:rect id="Rectangle 402794561" o:spid="_x0000_s1036" style="position:absolute;left:49104;top:9930;width:12309;height:3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" fillcolor="#97d7e2" stroked="f">
                  <v:textbox inset="2.53958mm,2.53958mm,2.53958mm,2.53958mm">
                    <w:txbxContent>
                      <w:p w14:paraId="592D02C0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Selection of lower calorie dishes</w:t>
                        </w:r>
                      </w:p>
                    </w:txbxContent>
                  </v:textbox>
                </v:rect>
                <v:rect id="Rectangle 1284223099" o:spid="_x0000_s1037" style="position:absolute;left:64938;top:9930;width:12309;height:3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" fillcolor="#f5a6b7" stroked="f">
                  <v:textbox inset="2.53958mm,2.53958mm,2.53958mm,2.53958mm">
                    <w:txbxContent>
                      <w:p w14:paraId="641A029C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Customers are more likely to choose dishes with lower calorie content</w:t>
                        </w:r>
                      </w:p>
                    </w:txbxContent>
                  </v:textbox>
                </v:rect>
                <v:rect id="Rectangle 1597662320" o:spid="_x0000_s1038" style="position:absolute;left:80772;top:993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" fillcolor="#a899eb" stroked="f">
                  <v:textbox inset="2.53958mm,2.53958mm,2.53958mm,2.53958mm">
                    <w:txbxContent>
                      <w:p w14:paraId="2700DB42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Reduction in calorie purchases</w:t>
                        </w:r>
                      </w:p>
                    </w:txbxContent>
                  </v:textbox>
                </v:rect>
                <v:rect id="Rectangle 1704158951" o:spid="_x0000_s1039" style="position:absolute;left:80772;top:2141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" fillcolor="#a899eb" stroked="f">
                  <v:textbox inset="2.53958mm,2.53958mm,2.53958mm,2.53958mm">
                    <w:txbxContent>
                      <w:p w14:paraId="73ECB83D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>Reduction in calorie</w:t>
                        </w:r>
                        <w:r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</w:rPr>
                          <w:t xml:space="preserve"> consumption</w:t>
                        </w:r>
                      </w:p>
                    </w:txbxContent>
                  </v:textbox>
                </v:rect>
                <v:rect id="Rectangle 935967374" o:spid="_x0000_s1040" style="position:absolute;left:80772;top:32891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" fillcolor="#a899eb" stroked="f">
                  <v:textbox inset="2.53958mm,2.53958mm,2.53958mm,2.53958mm">
                    <w:txbxContent>
                      <w:p w14:paraId="4C6BCAF2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Impact on obesity rates</w:t>
                        </w:r>
                      </w:p>
                    </w:txbxContent>
                  </v:textbox>
                </v:rect>
                <v:rect id="Rectangle 1920158327" o:spid="_x0000_s1041" style="position:absolute;left:1801;top:48841;width:43779;height:4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" fillcolor="#fe7550" stroked="f">
                  <v:textbox inset="2.53958mm,2.53958mm,2.53958mm,2.53958mm">
                    <w:txbxContent>
                      <w:p w14:paraId="11327F5E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</w:rPr>
                          <w:t xml:space="preserve">Target population: </w:t>
                        </w:r>
                      </w:p>
                      <w:p w14:paraId="594CE534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frequency of app interaction, habitual behaviour, compensatory behaviour and loyalty</w:t>
                        </w:r>
                      </w:p>
                    </w:txbxContent>
                  </v:textbox>
                </v:rect>
                <v:rect id="Rectangle 874100061" o:spid="_x0000_s1042" style="position:absolute;left:49303;top:48841;width:43779;height:4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" fillcolor="#fe7550" stroked="f">
                  <v:textbox inset="2.53958mm,2.53958mm,2.53958mm,2.53958mm">
                    <w:txbxContent>
                      <w:p w14:paraId="44118353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18"/>
                          </w:rPr>
                          <w:t>Context:</w:t>
                        </w: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14:paraId="6EE7D6CC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app usability, user experience, default settings, technical performance</w:t>
                        </w:r>
                      </w:p>
                    </w:txbxContent>
                  </v:textbox>
                </v:rect>
                <v:rect id="Rectangle 1276387844" o:spid="_x0000_s1043" style="position:absolute;left:1801;top:43206;width:91281;height:5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" fillcolor="#fe7550" stroked="f">
                  <v:textbox inset="2.53958mm,2.53958mm,2.53958mm,2.53958mm">
                    <w:txbxContent>
                      <w:p w14:paraId="59197952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4"/>
                          </w:rPr>
                          <w:t>Moderators and implementation factors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56070818" o:spid="_x0000_s1044" type="#_x0000_t13" style="position:absolute;left:29993;top:2901;width:30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" adj="10800" fillcolor="black" stroked="f">
                  <v:textbox inset="2.53958mm,2.53958mm,2.53958mm,2.53958mm">
                    <w:txbxContent>
                      <w:p w14:paraId="3D0399AA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Arrow: Right 1124423451" o:spid="_x0000_s1045" type="#_x0000_t13" style="position:absolute;left:45827;top:2901;width:30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" adj="10800" fillcolor="black" stroked="f">
                  <v:textbox inset="2.53958mm,2.53958mm,2.53958mm,2.53958mm">
                    <w:txbxContent>
                      <w:p w14:paraId="5D77FAC8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Arrow: Right 419937620" o:spid="_x0000_s1046" type="#_x0000_t13" style="position:absolute;left:61662;top:2901;width:30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" adj="10800" fillcolor="black" stroked="f">
                  <v:textbox inset="2.53958mm,2.53958mm,2.53958mm,2.53958mm">
                    <w:txbxContent>
                      <w:p w14:paraId="52D2FFF8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Arrow: Right 1335208067" o:spid="_x0000_s1047" type="#_x0000_t13" style="position:absolute;left:77496;top:2901;width:30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" adj="10800" fillcolor="black" stroked="f">
                  <v:textbox inset="2.53958mm,2.53958mm,2.53958mm,2.53958mm">
                    <w:txbxContent>
                      <w:p w14:paraId="7A922FC6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rect id="Rectangle 140435237" o:spid="_x0000_s1048" style="position:absolute;left:17536;top:993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" fillcolor="#18a28c" stroked="f">
                  <v:textbox inset="2.53958mm,2.53958mm,2.53958mm,2.53958mm">
                    <w:txbxContent>
                      <w:p w14:paraId="087D79B9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Reorder menu to prioritise lower-calorie meals</w:t>
                        </w:r>
                      </w:p>
                    </w:txbxContent>
                  </v:textbox>
                </v:rect>
                <v:rect id="Rectangle 1265976408" o:spid="_x0000_s1049" style="position:absolute;left:17684;top:21410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" fillcolor="#18a28c" stroked="f">
                  <v:textbox inset="2.53958mm,2.53958mm,2.53958mm,2.53958mm">
                    <w:txbxContent>
                      <w:p w14:paraId="0B66F761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Set lower-calorie noodles as the default</w:t>
                        </w:r>
                      </w:p>
                    </w:txbxContent>
                  </v:textbox>
                </v:rect>
                <v:rect id="Rectangle 237337095" o:spid="_x0000_s1050" style="position:absolute;left:17684;top:32891;width:12309;height: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" fillcolor="#18a28c" stroked="f">
                  <v:textbox inset="2.53958mm,2.53958mm,2.53958mm,2.53958mm">
                    <w:txbxContent>
                      <w:p w14:paraId="435B344B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Offer a lower-calorie broth swap with messaging</w:t>
                        </w:r>
                      </w:p>
                    </w:txbxContent>
                  </v:textbox>
                </v:rect>
                <v:rect id="Rectangle 1564215062" o:spid="_x0000_s1051" style="position:absolute;left:33269;top:32891;width:12309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" fillcolor="#fbb844" stroked="f">
                  <v:textbox inset="2.53958mm,2.53958mm,2.53958mm,2.53958mm">
                    <w:txbxContent>
                      <w:p w14:paraId="0C5F53F7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</w:rPr>
                          <w:t>Gain framing</w:t>
                        </w:r>
                      </w:p>
                    </w:txbxContent>
                  </v:textbox>
                </v:rect>
                <v:rect id="Rectangle 1629405836" o:spid="_x0000_s1052" style="position:absolute;left:33269;top:37517;width:12309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" fillcolor="#fbb844" stroked="f">
                  <v:textbox inset="2.53958mm,2.53958mm,2.53958mm,2.53958mm">
                    <w:txbxContent>
                      <w:p w14:paraId="642229C2" w14:textId="77777777" w:rsidR="00BA5FC1" w:rsidRDefault="00BA5FC1" w:rsidP="00BA5FC1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</w:rPr>
                          <w:t xml:space="preserve">Authenticity </w:t>
                        </w:r>
                        <w:r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  <w:t>appeal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2193C" w:rsidSect="00062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A4B9" w14:textId="77777777" w:rsidR="00304A8E" w:rsidRDefault="00304A8E" w:rsidP="00062477">
      <w:pPr>
        <w:spacing w:line="240" w:lineRule="auto"/>
      </w:pPr>
      <w:r>
        <w:separator/>
      </w:r>
    </w:p>
  </w:endnote>
  <w:endnote w:type="continuationSeparator" w:id="0">
    <w:p w14:paraId="7BC8B11E" w14:textId="77777777" w:rsidR="00304A8E" w:rsidRDefault="00304A8E" w:rsidP="00062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D9F8" w14:textId="77777777" w:rsidR="00062477" w:rsidRDefault="000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D204" w14:textId="77777777" w:rsidR="00062477" w:rsidRDefault="000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EFEA" w14:textId="77777777" w:rsidR="00062477" w:rsidRDefault="000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F2E6" w14:textId="77777777" w:rsidR="00304A8E" w:rsidRDefault="00304A8E" w:rsidP="00062477">
      <w:pPr>
        <w:spacing w:line="240" w:lineRule="auto"/>
      </w:pPr>
      <w:r>
        <w:separator/>
      </w:r>
    </w:p>
  </w:footnote>
  <w:footnote w:type="continuationSeparator" w:id="0">
    <w:p w14:paraId="0AD7AAFB" w14:textId="77777777" w:rsidR="00304A8E" w:rsidRDefault="00304A8E" w:rsidP="00062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964B" w14:textId="77777777" w:rsidR="00062477" w:rsidRDefault="000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3B8F" w14:textId="349D247A" w:rsidR="00062477" w:rsidRPr="00062477" w:rsidRDefault="00062477">
    <w:pPr>
      <w:pStyle w:val="Header"/>
      <w:rPr>
        <w:sz w:val="32"/>
        <w:szCs w:val="32"/>
      </w:rPr>
    </w:pPr>
    <w:r w:rsidRPr="00062477">
      <w:rPr>
        <w:sz w:val="32"/>
        <w:szCs w:val="32"/>
      </w:rPr>
      <w:t>Theory of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3FE2" w14:textId="77777777" w:rsidR="00062477" w:rsidRDefault="00062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77"/>
    <w:rsid w:val="00062477"/>
    <w:rsid w:val="001A6B06"/>
    <w:rsid w:val="002719D5"/>
    <w:rsid w:val="00304A8E"/>
    <w:rsid w:val="003F73BB"/>
    <w:rsid w:val="00AF3544"/>
    <w:rsid w:val="00B30208"/>
    <w:rsid w:val="00BA5FC1"/>
    <w:rsid w:val="00F12720"/>
    <w:rsid w:val="00F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F88A"/>
  <w15:chartTrackingRefBased/>
  <w15:docId w15:val="{C3989CFA-ECCC-48DF-9D88-E8416806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C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4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4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4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4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4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4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4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4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4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4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4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2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4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2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4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47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2477"/>
  </w:style>
  <w:style w:type="paragraph" w:styleId="Footer">
    <w:name w:val="footer"/>
    <w:basedOn w:val="Normal"/>
    <w:link w:val="FooterChar"/>
    <w:uiPriority w:val="99"/>
    <w:unhideWhenUsed/>
    <w:rsid w:val="0006247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Medical Sciences - 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Gordon</dc:creator>
  <cp:keywords/>
  <dc:description/>
  <cp:lastModifiedBy>Trisha Gordon</cp:lastModifiedBy>
  <cp:revision>5</cp:revision>
  <dcterms:created xsi:type="dcterms:W3CDTF">2025-08-14T11:01:00Z</dcterms:created>
  <dcterms:modified xsi:type="dcterms:W3CDTF">2025-08-14T11:11:00Z</dcterms:modified>
</cp:coreProperties>
</file>